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Pr="003A328E" w:rsidRDefault="00DE46C1" w:rsidP="00A33FE3">
      <w:pPr>
        <w:shd w:val="clear" w:color="auto" w:fill="FFFFFF"/>
        <w:spacing w:after="0" w:line="240" w:lineRule="auto"/>
        <w:ind w:left="43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3A3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Щигровская</w:t>
      </w:r>
      <w:proofErr w:type="spellEnd"/>
      <w:r w:rsidRPr="003A3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межрайонная прокуратура разъясняет: «</w:t>
      </w:r>
      <w:r w:rsidR="00A33FE3" w:rsidRPr="003A3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ответственности за получение пособия по безработице обманным путем</w:t>
      </w:r>
      <w:r w:rsidRPr="003A3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»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Статьей 159.2 Уголовного кодекса Российской Федерации предусмотрена уголовная ответственность за мошенничество при получении выплат.  К их числу относится и мошенничество при получении пособия по безработице. Под ним понимается хищение денежных средств или иного имущества при получении пособия путем представления заведомо ложных или недостоверных сведений, а равно путем умолчания о фактах, влекущих прекращение выплаты пособия.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статье 3 Закона Российской Федерации от 19.04.1991 № 1032-1 «О занятости населения в Российской Федерации</w:t>
      </w:r>
      <w:proofErr w:type="gramStart"/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proofErr w:type="gramEnd"/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Признание граждан безработными и назначение им пособия по безработице осуществляется центром занятости населения.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Одним из оснований для снятия гражданина с учета в качестве безработного является признание гражданина занятым по основаниям, предусмотренным статьей 2 Закона Российской Федерации «О занятости населения в Российской Федерации».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Во избежание ситуаций, которые расцениваются законодательством как получение пособия по безработице обманным путем, необходимо своевременно 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случаям получения пособия по безработице обманным путем относятся: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сокрытие факта назначения пенсии, обучения по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A33FE3" w:rsidRPr="003A328E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отсутствии дополнительных квалифицирующих признаков преступного деяния виновному лицу по ч. 1 ст. 159.2 УК РФ может быть назначено наказание в виде штрафа в размере до 120 тыс. рублей или в раз</w:t>
      </w:r>
      <w:r w:rsidR="00DE46C1"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мере заработной платы или </w:t>
      </w:r>
      <w:proofErr w:type="gramStart"/>
      <w:r w:rsidR="00DE46C1"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иного </w:t>
      </w:r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дохода</w:t>
      </w:r>
      <w:proofErr w:type="gramEnd"/>
      <w:r w:rsidRPr="003A32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осужденного за период до 1 года, либо обязательных работ на срок до 360 часов, либо исправительных работ на срок до 1 года, либо ограничение свободы на срок до 2 лет, либо принудительные работы на срок до 2 лет, либо арест на срок до 4 месяцев.</w:t>
      </w:r>
    </w:p>
    <w:p w:rsidR="003A328E" w:rsidRPr="003A328E" w:rsidRDefault="003A328E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A328E" w:rsidRPr="003A328E" w:rsidRDefault="003A328E" w:rsidP="003A328E">
      <w:pPr>
        <w:ind w:firstLine="708"/>
        <w:jc w:val="both"/>
        <w:rPr>
          <w:sz w:val="27"/>
          <w:szCs w:val="27"/>
        </w:rPr>
      </w:pPr>
      <w:r w:rsidRPr="003A328E">
        <w:rPr>
          <w:rFonts w:ascii="Times New Roman" w:hAnsi="Times New Roman" w:cs="Times New Roman"/>
          <w:sz w:val="27"/>
          <w:szCs w:val="27"/>
        </w:rPr>
        <w:t xml:space="preserve">Разъяснение подготовил </w:t>
      </w:r>
      <w:proofErr w:type="spellStart"/>
      <w:r w:rsidRPr="003A328E">
        <w:rPr>
          <w:rFonts w:ascii="Times New Roman" w:hAnsi="Times New Roman" w:cs="Times New Roman"/>
          <w:sz w:val="27"/>
          <w:szCs w:val="27"/>
        </w:rPr>
        <w:t>Щигровский</w:t>
      </w:r>
      <w:proofErr w:type="spellEnd"/>
      <w:r w:rsidRPr="003A328E">
        <w:rPr>
          <w:rFonts w:ascii="Times New Roman" w:hAnsi="Times New Roman" w:cs="Times New Roman"/>
          <w:sz w:val="27"/>
          <w:szCs w:val="27"/>
        </w:rPr>
        <w:t xml:space="preserve"> межрайонный прокурор</w:t>
      </w:r>
      <w:r w:rsidRPr="003A328E">
        <w:rPr>
          <w:rFonts w:ascii="Times New Roman" w:hAnsi="Times New Roman" w:cs="Times New Roman"/>
          <w:sz w:val="27"/>
          <w:szCs w:val="27"/>
        </w:rPr>
        <w:t xml:space="preserve"> </w:t>
      </w:r>
      <w:r w:rsidRPr="003A328E">
        <w:rPr>
          <w:rFonts w:ascii="Times New Roman" w:hAnsi="Times New Roman" w:cs="Times New Roman"/>
          <w:sz w:val="27"/>
          <w:szCs w:val="27"/>
        </w:rPr>
        <w:t>А.Д. Гурин.</w:t>
      </w:r>
    </w:p>
    <w:p w:rsidR="00A33FE3" w:rsidRPr="00A33FE3" w:rsidRDefault="00A33FE3" w:rsidP="003A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1"/>
    <w:rsid w:val="000579D1"/>
    <w:rsid w:val="003A328E"/>
    <w:rsid w:val="003D34E2"/>
    <w:rsid w:val="005248E7"/>
    <w:rsid w:val="00A33FE3"/>
    <w:rsid w:val="00BF6FF4"/>
    <w:rsid w:val="00D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3BA"/>
  <w15:docId w15:val="{7AC574ED-DD66-44B8-A03C-F8908F9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acer</cp:lastModifiedBy>
  <cp:revision>3</cp:revision>
  <dcterms:created xsi:type="dcterms:W3CDTF">2023-12-09T20:33:00Z</dcterms:created>
  <dcterms:modified xsi:type="dcterms:W3CDTF">2023-12-09T22:52:00Z</dcterms:modified>
</cp:coreProperties>
</file>