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CE" w:rsidRPr="001A3ACE" w:rsidRDefault="002F233A" w:rsidP="001A3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разъясняет: «</w:t>
      </w:r>
      <w:r w:rsidR="001A3ACE" w:rsidRPr="001A3AC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Министерством строительства и жилищно-коммунального хозяйства Российской Федерации даны разъяснения по вопросу обслуживания </w:t>
      </w:r>
      <w:proofErr w:type="spellStart"/>
      <w:r w:rsidR="001A3ACE" w:rsidRPr="001A3ACE">
        <w:rPr>
          <w:rFonts w:ascii="Times New Roman" w:hAnsi="Times New Roman" w:cs="Times New Roman"/>
          <w:b/>
          <w:bCs/>
          <w:sz w:val="28"/>
          <w:szCs w:val="28"/>
        </w:rPr>
        <w:t>домофонной</w:t>
      </w:r>
      <w:proofErr w:type="spellEnd"/>
      <w:r w:rsidR="001A3ACE" w:rsidRPr="001A3ACE">
        <w:rPr>
          <w:rFonts w:ascii="Times New Roman" w:hAnsi="Times New Roman" w:cs="Times New Roman"/>
          <w:b/>
          <w:bCs/>
          <w:sz w:val="28"/>
          <w:szCs w:val="28"/>
        </w:rPr>
        <w:t xml:space="preserve"> системы</w:t>
      </w:r>
      <w:r w:rsidR="001A3A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3ACE" w:rsidRPr="001A3A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3ACE" w:rsidRPr="001A3ACE" w:rsidRDefault="001A3ACE" w:rsidP="001A3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CE">
        <w:rPr>
          <w:rFonts w:ascii="Times New Roman" w:hAnsi="Times New Roman" w:cs="Times New Roman"/>
          <w:sz w:val="28"/>
          <w:szCs w:val="28"/>
        </w:rPr>
        <w:t xml:space="preserve">В письме Минстроя России от 02.08.2023 № 20668 – ОГ/00 «Об обслуживании </w:t>
      </w:r>
      <w:proofErr w:type="spellStart"/>
      <w:r w:rsidRPr="001A3ACE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 w:rsidRPr="001A3ACE">
        <w:rPr>
          <w:rFonts w:ascii="Times New Roman" w:hAnsi="Times New Roman" w:cs="Times New Roman"/>
          <w:sz w:val="28"/>
          <w:szCs w:val="28"/>
        </w:rPr>
        <w:t xml:space="preserve"> системы» сообщается, в частности, что собственник </w:t>
      </w:r>
      <w:proofErr w:type="spellStart"/>
      <w:r w:rsidRPr="001A3ACE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 w:rsidRPr="001A3ACE">
        <w:rPr>
          <w:rFonts w:ascii="Times New Roman" w:hAnsi="Times New Roman" w:cs="Times New Roman"/>
          <w:sz w:val="28"/>
          <w:szCs w:val="28"/>
        </w:rPr>
        <w:t xml:space="preserve"> системы не может препятствовать в доступе собственникам помещений в многоквартирном доме как к принадлежащим им помещениям, так и к принадлежащему им общему имуществу. Обеспечение такого доступа реализуется предоставлением всем собственникам помещений в многоквартирном доме ключей от запирающих устройств </w:t>
      </w:r>
      <w:proofErr w:type="spellStart"/>
      <w:r w:rsidRPr="001A3ACE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 w:rsidRPr="001A3ACE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A3ACE" w:rsidRPr="001A3ACE" w:rsidRDefault="001A3ACE" w:rsidP="001A3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CE">
        <w:rPr>
          <w:rFonts w:ascii="Times New Roman" w:hAnsi="Times New Roman" w:cs="Times New Roman"/>
          <w:sz w:val="28"/>
          <w:szCs w:val="28"/>
        </w:rPr>
        <w:t xml:space="preserve">В случае если техническое обслуживание </w:t>
      </w:r>
      <w:proofErr w:type="spellStart"/>
      <w:r w:rsidRPr="001A3ACE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 w:rsidRPr="001A3ACE">
        <w:rPr>
          <w:rFonts w:ascii="Times New Roman" w:hAnsi="Times New Roman" w:cs="Times New Roman"/>
          <w:sz w:val="28"/>
          <w:szCs w:val="28"/>
        </w:rPr>
        <w:t xml:space="preserve"> системы предусмотрено договором управления, то оплата данного вида работ производится в составе платы за содержание и ремонт жилого помещения, которая вносится в пользу управляющей организации. </w:t>
      </w:r>
    </w:p>
    <w:p w:rsidR="001A3ACE" w:rsidRPr="001A3ACE" w:rsidRDefault="001A3ACE" w:rsidP="001A3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CE">
        <w:rPr>
          <w:rFonts w:ascii="Times New Roman" w:hAnsi="Times New Roman" w:cs="Times New Roman"/>
          <w:sz w:val="28"/>
          <w:szCs w:val="28"/>
        </w:rPr>
        <w:t xml:space="preserve">Состав работ по обслуживанию </w:t>
      </w:r>
      <w:proofErr w:type="spellStart"/>
      <w:r w:rsidRPr="001A3ACE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 w:rsidRPr="001A3ACE">
        <w:rPr>
          <w:rFonts w:ascii="Times New Roman" w:hAnsi="Times New Roman" w:cs="Times New Roman"/>
          <w:sz w:val="28"/>
          <w:szCs w:val="28"/>
        </w:rPr>
        <w:t xml:space="preserve"> системы, их стоимость, в том числе порядок ее изменения, а также порядок внесения платы определяются решением общего собрания собственников помещений в многоквартирном доме с учетом предложений управляющей организации. Решение общего собрания собственников помещений в многоквартирном доме, принятое в установленном ЖК РФ порядке, является обязательным для всех собственников до признания его недействительным судом, в том числе и для тех собственников, которые не участвовали в голосовании. </w:t>
      </w:r>
    </w:p>
    <w:p w:rsidR="001A3ACE" w:rsidRPr="001A3ACE" w:rsidRDefault="001A3ACE" w:rsidP="001A3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CE">
        <w:rPr>
          <w:rFonts w:ascii="Times New Roman" w:hAnsi="Times New Roman" w:cs="Times New Roman"/>
          <w:sz w:val="28"/>
          <w:szCs w:val="28"/>
        </w:rPr>
        <w:t xml:space="preserve">Управляющая организация имеет право обслуживать </w:t>
      </w:r>
      <w:proofErr w:type="spellStart"/>
      <w:r w:rsidRPr="001A3ACE">
        <w:rPr>
          <w:rFonts w:ascii="Times New Roman" w:hAnsi="Times New Roman" w:cs="Times New Roman"/>
          <w:sz w:val="28"/>
          <w:szCs w:val="28"/>
        </w:rPr>
        <w:t>домофонную</w:t>
      </w:r>
      <w:proofErr w:type="spellEnd"/>
      <w:r w:rsidRPr="001A3ACE">
        <w:rPr>
          <w:rFonts w:ascii="Times New Roman" w:hAnsi="Times New Roman" w:cs="Times New Roman"/>
          <w:sz w:val="28"/>
          <w:szCs w:val="28"/>
        </w:rPr>
        <w:t xml:space="preserve"> систему собственными силами либо путем привлечения специализированной организации на основании соответствующего договора. </w:t>
      </w:r>
    </w:p>
    <w:p w:rsidR="002F233A" w:rsidRPr="002F233A" w:rsidRDefault="002F233A" w:rsidP="002F233A">
      <w:pPr>
        <w:jc w:val="both"/>
        <w:rPr>
          <w:rFonts w:ascii="Times New Roman" w:hAnsi="Times New Roman" w:cs="Times New Roman"/>
          <w:sz w:val="28"/>
          <w:szCs w:val="28"/>
        </w:rPr>
      </w:pPr>
      <w:r w:rsidRPr="002F233A">
        <w:rPr>
          <w:rFonts w:ascii="Times New Roman" w:hAnsi="Times New Roman" w:cs="Times New Roman"/>
          <w:sz w:val="28"/>
          <w:szCs w:val="28"/>
        </w:rPr>
        <w:t>Разъяснение подгото</w:t>
      </w:r>
      <w:r w:rsidR="001A3ACE">
        <w:rPr>
          <w:rFonts w:ascii="Times New Roman" w:hAnsi="Times New Roman" w:cs="Times New Roman"/>
          <w:sz w:val="28"/>
          <w:szCs w:val="28"/>
        </w:rPr>
        <w:t>вил</w:t>
      </w:r>
      <w:r w:rsidRPr="002F233A">
        <w:rPr>
          <w:rFonts w:ascii="Times New Roman" w:hAnsi="Times New Roman" w:cs="Times New Roman"/>
          <w:sz w:val="28"/>
          <w:szCs w:val="28"/>
        </w:rPr>
        <w:t xml:space="preserve"> </w:t>
      </w:r>
      <w:r w:rsidR="001A3ACE">
        <w:rPr>
          <w:rFonts w:ascii="Times New Roman" w:hAnsi="Times New Roman" w:cs="Times New Roman"/>
          <w:sz w:val="28"/>
          <w:szCs w:val="28"/>
        </w:rPr>
        <w:t>помощник</w:t>
      </w:r>
      <w:bookmarkStart w:id="0" w:name="_GoBack"/>
      <w:bookmarkEnd w:id="0"/>
      <w:r w:rsidRPr="002F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 w:rsidRPr="002F233A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1A3ACE">
        <w:rPr>
          <w:rFonts w:ascii="Times New Roman" w:hAnsi="Times New Roman" w:cs="Times New Roman"/>
          <w:sz w:val="28"/>
          <w:szCs w:val="28"/>
        </w:rPr>
        <w:t>Д.Р. Бугай</w:t>
      </w:r>
    </w:p>
    <w:p w:rsidR="002F233A" w:rsidRPr="002F233A" w:rsidRDefault="002F233A" w:rsidP="002F233A"/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1A3ACE"/>
    <w:rsid w:val="002F233A"/>
    <w:rsid w:val="00A43009"/>
    <w:rsid w:val="00A609D3"/>
    <w:rsid w:val="00C742F7"/>
    <w:rsid w:val="00D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9C15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2023-12-09T20:47:00Z</dcterms:created>
  <dcterms:modified xsi:type="dcterms:W3CDTF">2023-12-09T20:47:00Z</dcterms:modified>
</cp:coreProperties>
</file>